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567D42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AGENDA FOR THE </w:t>
      </w:r>
      <w:r w:rsidR="003B4B39">
        <w:rPr>
          <w:b/>
          <w:bCs/>
          <w:spacing w:val="-3"/>
          <w:sz w:val="28"/>
          <w:szCs w:val="28"/>
        </w:rPr>
        <w:t>JOINT</w:t>
      </w:r>
    </w:p>
    <w:p w:rsidR="00567D42" w:rsidRPr="00567D42" w:rsidRDefault="0040034E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SPECIAL MEETING</w:t>
      </w:r>
      <w:r w:rsidR="003B4B39">
        <w:rPr>
          <w:b/>
          <w:bCs/>
          <w:spacing w:val="-3"/>
          <w:sz w:val="28"/>
          <w:szCs w:val="28"/>
        </w:rPr>
        <w:t>S</w:t>
      </w:r>
      <w:r w:rsidR="00567D42" w:rsidRPr="00567D42">
        <w:rPr>
          <w:b/>
          <w:bCs/>
          <w:spacing w:val="-3"/>
          <w:sz w:val="28"/>
          <w:szCs w:val="28"/>
        </w:rPr>
        <w:t xml:space="preserve"> OF THE</w:t>
      </w:r>
      <w:r w:rsidR="00CF2F24">
        <w:rPr>
          <w:b/>
          <w:bCs/>
          <w:spacing w:val="-3"/>
          <w:sz w:val="28"/>
          <w:szCs w:val="28"/>
        </w:rPr>
        <w:t xml:space="preserve"> ELECTRICAL </w:t>
      </w:r>
    </w:p>
    <w:p w:rsidR="00230C1C" w:rsidRPr="00567D42" w:rsidRDefault="00CF2F24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ADVISORY BOARD</w:t>
      </w:r>
      <w:r w:rsidR="003B4B39">
        <w:rPr>
          <w:b/>
          <w:bCs/>
          <w:spacing w:val="-3"/>
          <w:sz w:val="28"/>
          <w:szCs w:val="28"/>
        </w:rPr>
        <w:t xml:space="preserve"> AND THE BUILDING ADVI</w:t>
      </w:r>
      <w:r>
        <w:rPr>
          <w:b/>
          <w:bCs/>
          <w:spacing w:val="-3"/>
          <w:sz w:val="28"/>
          <w:szCs w:val="28"/>
        </w:rPr>
        <w:t>S</w:t>
      </w:r>
      <w:r w:rsidR="003B4B39">
        <w:rPr>
          <w:b/>
          <w:bCs/>
          <w:spacing w:val="-3"/>
          <w:sz w:val="28"/>
          <w:szCs w:val="28"/>
        </w:rPr>
        <w:t>ORY BOARD</w:t>
      </w:r>
    </w:p>
    <w:p w:rsidR="00230C1C" w:rsidRPr="00D570EA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D570EA" w:rsidRDefault="005F4DC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May 11, 2023</w:t>
      </w:r>
      <w:r w:rsidR="00230C1C" w:rsidRPr="00D570EA">
        <w:rPr>
          <w:spacing w:val="-3"/>
          <w:sz w:val="24"/>
          <w:szCs w:val="24"/>
        </w:rPr>
        <w:t xml:space="preserve"> – </w:t>
      </w:r>
      <w:r w:rsidR="00D570EA" w:rsidRPr="00D570EA">
        <w:rPr>
          <w:spacing w:val="-3"/>
          <w:sz w:val="24"/>
          <w:szCs w:val="24"/>
        </w:rPr>
        <w:t>8</w:t>
      </w:r>
      <w:r w:rsidR="00230C1C" w:rsidRPr="00D570EA">
        <w:rPr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>00</w:t>
      </w:r>
      <w:r w:rsidR="00230C1C" w:rsidRPr="00D570EA">
        <w:rPr>
          <w:spacing w:val="-3"/>
          <w:sz w:val="24"/>
          <w:szCs w:val="24"/>
        </w:rPr>
        <w:t xml:space="preserve"> </w:t>
      </w:r>
      <w:r w:rsidR="00D570EA" w:rsidRPr="00D570EA">
        <w:rPr>
          <w:spacing w:val="-3"/>
          <w:sz w:val="24"/>
          <w:szCs w:val="24"/>
        </w:rPr>
        <w:t>A</w:t>
      </w:r>
      <w:r w:rsidR="00230C1C" w:rsidRPr="00D570EA">
        <w:rPr>
          <w:spacing w:val="-3"/>
          <w:sz w:val="24"/>
          <w:szCs w:val="24"/>
        </w:rPr>
        <w:t>.M.</w:t>
      </w:r>
    </w:p>
    <w:p w:rsidR="00B3087C" w:rsidRPr="00D570EA" w:rsidRDefault="005F4DC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COMMUNITY CENTER CONFERENCE ROOM</w:t>
      </w:r>
    </w:p>
    <w:p w:rsidR="00351AAF" w:rsidRPr="00D570EA" w:rsidRDefault="008361C1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2</w:t>
      </w:r>
      <w:r w:rsidR="003B790C">
        <w:rPr>
          <w:spacing w:val="-3"/>
          <w:sz w:val="24"/>
          <w:szCs w:val="24"/>
        </w:rPr>
        <w:t>00</w:t>
      </w:r>
      <w:r w:rsidR="00351AAF" w:rsidRPr="00D570EA">
        <w:rPr>
          <w:spacing w:val="-3"/>
          <w:sz w:val="24"/>
          <w:szCs w:val="24"/>
        </w:rPr>
        <w:t xml:space="preserve"> N Midwest Boulevard</w:t>
      </w:r>
    </w:p>
    <w:p w:rsidR="00230C1C" w:rsidRPr="00D570EA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:rsidR="00EF7719" w:rsidRPr="00D570EA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06C1B" w:rsidRPr="00D570EA" w:rsidRDefault="003B4B39" w:rsidP="00706C1B">
      <w:p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  </w:t>
      </w:r>
      <w:r w:rsidR="00706C1B" w:rsidRPr="00D570EA">
        <w:rPr>
          <w:b/>
          <w:sz w:val="24"/>
          <w:szCs w:val="24"/>
          <w:u w:val="single"/>
        </w:rPr>
        <w:t>CALL TO ORDER</w:t>
      </w:r>
    </w:p>
    <w:p w:rsidR="00706C1B" w:rsidRPr="00D570EA" w:rsidRDefault="00706C1B" w:rsidP="00706C1B">
      <w:pPr>
        <w:ind w:left="720" w:firstLine="60"/>
        <w:rPr>
          <w:sz w:val="24"/>
          <w:szCs w:val="24"/>
        </w:rPr>
      </w:pPr>
    </w:p>
    <w:p w:rsidR="00706C1B" w:rsidRPr="00D570EA" w:rsidRDefault="00706C1B" w:rsidP="00706C1B">
      <w:pPr>
        <w:rPr>
          <w:sz w:val="24"/>
          <w:szCs w:val="24"/>
        </w:rPr>
      </w:pPr>
    </w:p>
    <w:p w:rsidR="00B3087C" w:rsidRDefault="003B4B39" w:rsidP="006B50CD">
      <w:pPr>
        <w:tabs>
          <w:tab w:val="left" w:pos="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 DISCUSSION ITEMS:</w:t>
      </w:r>
    </w:p>
    <w:p w:rsidR="003B4B39" w:rsidRPr="00D570EA" w:rsidRDefault="003B4B39" w:rsidP="006B50CD">
      <w:pPr>
        <w:tabs>
          <w:tab w:val="left" w:pos="360"/>
        </w:tabs>
        <w:rPr>
          <w:sz w:val="24"/>
          <w:szCs w:val="24"/>
        </w:rPr>
      </w:pPr>
    </w:p>
    <w:p w:rsidR="00CF2F24" w:rsidRPr="004879DF" w:rsidRDefault="00226012" w:rsidP="003B4B39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</w:t>
      </w:r>
      <w:r w:rsidR="003B4B39">
        <w:rPr>
          <w:spacing w:val="-3"/>
          <w:sz w:val="24"/>
          <w:szCs w:val="24"/>
        </w:rPr>
        <w:t>ion</w:t>
      </w:r>
      <w:r>
        <w:rPr>
          <w:spacing w:val="-3"/>
          <w:sz w:val="24"/>
          <w:szCs w:val="24"/>
        </w:rPr>
        <w:t xml:space="preserve"> with the </w:t>
      </w:r>
      <w:r w:rsidR="003B4B39">
        <w:rPr>
          <w:spacing w:val="-3"/>
          <w:sz w:val="24"/>
          <w:szCs w:val="24"/>
        </w:rPr>
        <w:t>E</w:t>
      </w:r>
      <w:r w:rsidR="00CA2C30">
        <w:rPr>
          <w:spacing w:val="-3"/>
          <w:sz w:val="24"/>
          <w:szCs w:val="24"/>
        </w:rPr>
        <w:t xml:space="preserve">lectrical </w:t>
      </w:r>
      <w:r w:rsidR="003B4B39">
        <w:rPr>
          <w:spacing w:val="-3"/>
          <w:sz w:val="24"/>
          <w:szCs w:val="24"/>
        </w:rPr>
        <w:t>A</w:t>
      </w:r>
      <w:r w:rsidR="00CA2C30">
        <w:rPr>
          <w:spacing w:val="-3"/>
          <w:sz w:val="24"/>
          <w:szCs w:val="24"/>
        </w:rPr>
        <w:t xml:space="preserve">dvisory </w:t>
      </w:r>
      <w:r w:rsidR="003B4B39">
        <w:rPr>
          <w:spacing w:val="-3"/>
          <w:sz w:val="24"/>
          <w:szCs w:val="24"/>
        </w:rPr>
        <w:t>B</w:t>
      </w:r>
      <w:r w:rsidR="00CA2C30">
        <w:rPr>
          <w:spacing w:val="-3"/>
          <w:sz w:val="24"/>
          <w:szCs w:val="24"/>
        </w:rPr>
        <w:t xml:space="preserve">oard </w:t>
      </w:r>
      <w:r w:rsidR="003B4B39">
        <w:rPr>
          <w:spacing w:val="-3"/>
          <w:sz w:val="24"/>
          <w:szCs w:val="24"/>
        </w:rPr>
        <w:t>and the Building Advisory Board, jointly, concerning any issues</w:t>
      </w:r>
      <w:r w:rsidR="00CA2C30">
        <w:rPr>
          <w:spacing w:val="-3"/>
          <w:sz w:val="24"/>
          <w:szCs w:val="24"/>
        </w:rPr>
        <w:t xml:space="preserve"> with</w:t>
      </w:r>
      <w:r w:rsidR="00CF2F24" w:rsidRPr="004879DF">
        <w:rPr>
          <w:spacing w:val="-3"/>
          <w:sz w:val="24"/>
          <w:szCs w:val="24"/>
        </w:rPr>
        <w:t xml:space="preserve"> the </w:t>
      </w:r>
      <w:r w:rsidR="003B4B39">
        <w:rPr>
          <w:spacing w:val="-3"/>
          <w:sz w:val="24"/>
          <w:szCs w:val="24"/>
        </w:rPr>
        <w:t xml:space="preserve">adoption of the </w:t>
      </w:r>
      <w:r w:rsidR="00CF2F24" w:rsidRPr="004879DF">
        <w:rPr>
          <w:spacing w:val="-3"/>
          <w:sz w:val="24"/>
          <w:szCs w:val="24"/>
        </w:rPr>
        <w:t xml:space="preserve">requirements </w:t>
      </w:r>
      <w:r w:rsidR="003B4B39">
        <w:rPr>
          <w:spacing w:val="-3"/>
          <w:sz w:val="24"/>
          <w:szCs w:val="24"/>
        </w:rPr>
        <w:t>contained in the 2020 NE</w:t>
      </w:r>
      <w:r w:rsidR="00265ED1">
        <w:rPr>
          <w:spacing w:val="-3"/>
          <w:sz w:val="24"/>
          <w:szCs w:val="24"/>
        </w:rPr>
        <w:t>C adopted</w:t>
      </w:r>
      <w:r w:rsidR="003B4B39">
        <w:rPr>
          <w:spacing w:val="-3"/>
          <w:sz w:val="24"/>
          <w:szCs w:val="24"/>
        </w:rPr>
        <w:t xml:space="preserve"> by the Midwest City Council.</w:t>
      </w:r>
    </w:p>
    <w:p w:rsidR="004879DF" w:rsidRDefault="004879DF" w:rsidP="008F419C">
      <w:pPr>
        <w:rPr>
          <w:sz w:val="24"/>
          <w:szCs w:val="24"/>
        </w:rPr>
      </w:pPr>
    </w:p>
    <w:p w:rsidR="004879DF" w:rsidRDefault="004879DF" w:rsidP="008F419C">
      <w:pPr>
        <w:rPr>
          <w:sz w:val="24"/>
          <w:szCs w:val="24"/>
        </w:rPr>
      </w:pPr>
    </w:p>
    <w:p w:rsidR="00706C1B" w:rsidRPr="00F16677" w:rsidRDefault="003B4B39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3.  </w:t>
      </w:r>
      <w:r w:rsidR="008F419C"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4E" w:rsidRDefault="00B74A4E">
      <w:pPr>
        <w:spacing w:line="20" w:lineRule="exact"/>
        <w:rPr>
          <w:sz w:val="24"/>
          <w:szCs w:val="24"/>
        </w:rPr>
      </w:pPr>
    </w:p>
  </w:endnote>
  <w:endnote w:type="continuationSeparator" w:id="0">
    <w:p w:rsidR="00B74A4E" w:rsidRDefault="00B74A4E" w:rsidP="00EF7719">
      <w:r>
        <w:rPr>
          <w:sz w:val="24"/>
          <w:szCs w:val="24"/>
        </w:rPr>
        <w:t xml:space="preserve"> </w:t>
      </w:r>
    </w:p>
  </w:endnote>
  <w:endnote w:type="continuationNotice" w:id="1">
    <w:p w:rsidR="00B74A4E" w:rsidRDefault="00B74A4E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4E" w:rsidRDefault="00B74A4E" w:rsidP="00EF7719">
      <w:r>
        <w:rPr>
          <w:sz w:val="24"/>
          <w:szCs w:val="24"/>
        </w:rPr>
        <w:separator/>
      </w:r>
    </w:p>
  </w:footnote>
  <w:footnote w:type="continuationSeparator" w:id="0">
    <w:p w:rsidR="00B74A4E" w:rsidRDefault="00B7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9"/>
    <w:rsid w:val="00005DBF"/>
    <w:rsid w:val="0002182F"/>
    <w:rsid w:val="0005665F"/>
    <w:rsid w:val="00060889"/>
    <w:rsid w:val="0006211A"/>
    <w:rsid w:val="00067404"/>
    <w:rsid w:val="000756FC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183783"/>
    <w:rsid w:val="00193F2E"/>
    <w:rsid w:val="00211B34"/>
    <w:rsid w:val="00213D0E"/>
    <w:rsid w:val="00226012"/>
    <w:rsid w:val="00230C1C"/>
    <w:rsid w:val="00253B3E"/>
    <w:rsid w:val="00265ED1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45751"/>
    <w:rsid w:val="00351AAF"/>
    <w:rsid w:val="00372E18"/>
    <w:rsid w:val="0038087F"/>
    <w:rsid w:val="00385A90"/>
    <w:rsid w:val="00392ECC"/>
    <w:rsid w:val="00394D83"/>
    <w:rsid w:val="003B4B39"/>
    <w:rsid w:val="003B790C"/>
    <w:rsid w:val="003C4A6C"/>
    <w:rsid w:val="003C67A9"/>
    <w:rsid w:val="003E46EE"/>
    <w:rsid w:val="0040034E"/>
    <w:rsid w:val="00425165"/>
    <w:rsid w:val="00447598"/>
    <w:rsid w:val="00447706"/>
    <w:rsid w:val="00472EC5"/>
    <w:rsid w:val="004879DF"/>
    <w:rsid w:val="004A47AA"/>
    <w:rsid w:val="004D5C0C"/>
    <w:rsid w:val="00545012"/>
    <w:rsid w:val="005460CE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5F4DCF"/>
    <w:rsid w:val="00642C60"/>
    <w:rsid w:val="00671B40"/>
    <w:rsid w:val="006916FD"/>
    <w:rsid w:val="006B141C"/>
    <w:rsid w:val="006B50CD"/>
    <w:rsid w:val="006C4B1F"/>
    <w:rsid w:val="00700A0F"/>
    <w:rsid w:val="00706C1B"/>
    <w:rsid w:val="00752E55"/>
    <w:rsid w:val="00754BE6"/>
    <w:rsid w:val="007746B0"/>
    <w:rsid w:val="007A369E"/>
    <w:rsid w:val="007A7726"/>
    <w:rsid w:val="007C4DD7"/>
    <w:rsid w:val="007E4E30"/>
    <w:rsid w:val="00825066"/>
    <w:rsid w:val="008361C1"/>
    <w:rsid w:val="0086201A"/>
    <w:rsid w:val="00870218"/>
    <w:rsid w:val="00877BF3"/>
    <w:rsid w:val="008C28C9"/>
    <w:rsid w:val="008C2E50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D3BCC"/>
    <w:rsid w:val="009D4712"/>
    <w:rsid w:val="009E2349"/>
    <w:rsid w:val="009E34E8"/>
    <w:rsid w:val="009F71DD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B2037E"/>
    <w:rsid w:val="00B2202A"/>
    <w:rsid w:val="00B24261"/>
    <w:rsid w:val="00B3087C"/>
    <w:rsid w:val="00B32B07"/>
    <w:rsid w:val="00B6066E"/>
    <w:rsid w:val="00B74A4E"/>
    <w:rsid w:val="00C13130"/>
    <w:rsid w:val="00C27DBB"/>
    <w:rsid w:val="00C3749C"/>
    <w:rsid w:val="00C43BD7"/>
    <w:rsid w:val="00C5628E"/>
    <w:rsid w:val="00C6235B"/>
    <w:rsid w:val="00C850CA"/>
    <w:rsid w:val="00CA2C30"/>
    <w:rsid w:val="00CC10CB"/>
    <w:rsid w:val="00CD1F2D"/>
    <w:rsid w:val="00CD672C"/>
    <w:rsid w:val="00CE1E24"/>
    <w:rsid w:val="00CE3E53"/>
    <w:rsid w:val="00CE3FC9"/>
    <w:rsid w:val="00CF2F24"/>
    <w:rsid w:val="00CF787D"/>
    <w:rsid w:val="00D035BA"/>
    <w:rsid w:val="00D25B39"/>
    <w:rsid w:val="00D36B6D"/>
    <w:rsid w:val="00D37D7A"/>
    <w:rsid w:val="00D45F2C"/>
    <w:rsid w:val="00D570EA"/>
    <w:rsid w:val="00D5730B"/>
    <w:rsid w:val="00D66622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F0FDFF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C21A-C1B3-483A-A532-BDE70F11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Randall J. Fryar</cp:lastModifiedBy>
  <cp:revision>5</cp:revision>
  <cp:lastPrinted>2023-05-01T20:16:00Z</cp:lastPrinted>
  <dcterms:created xsi:type="dcterms:W3CDTF">2023-05-01T20:49:00Z</dcterms:created>
  <dcterms:modified xsi:type="dcterms:W3CDTF">2023-05-01T21:10:00Z</dcterms:modified>
</cp:coreProperties>
</file>